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03" w:rsidRPr="008F5507" w:rsidRDefault="00784303" w:rsidP="009F44B9">
      <w:pPr>
        <w:jc w:val="center"/>
        <w:rPr>
          <w:b/>
          <w:bCs/>
          <w:i/>
          <w:iCs/>
        </w:rPr>
      </w:pPr>
      <w:bookmarkStart w:id="0" w:name="_GoBack"/>
      <w:bookmarkEnd w:id="0"/>
      <w:r w:rsidRPr="008F5507">
        <w:rPr>
          <w:b/>
          <w:bCs/>
          <w:i/>
          <w:iCs/>
        </w:rPr>
        <w:t>Administratorem danych osobowych jest  Wójt Gminy Lądek z siedzibą w Urzędzie Gminy w Lądku (ul. Rynek 26, 62-406 Lądek).</w:t>
      </w:r>
    </w:p>
    <w:p w:rsidR="00784303" w:rsidRPr="009F44B9" w:rsidRDefault="00784303" w:rsidP="009F44B9">
      <w:pPr>
        <w:jc w:val="both"/>
        <w:rPr>
          <w:sz w:val="18"/>
          <w:szCs w:val="18"/>
        </w:rPr>
      </w:pPr>
    </w:p>
    <w:p w:rsidR="00784303" w:rsidRPr="009F44B9" w:rsidRDefault="00784303" w:rsidP="009F44B9">
      <w:pPr>
        <w:jc w:val="both"/>
        <w:rPr>
          <w:b/>
          <w:bCs/>
          <w:sz w:val="18"/>
          <w:szCs w:val="18"/>
        </w:rPr>
      </w:pPr>
      <w:r w:rsidRPr="009F44B9">
        <w:rPr>
          <w:b/>
          <w:bCs/>
          <w:sz w:val="18"/>
          <w:szCs w:val="18"/>
        </w:rPr>
        <w:t>Dane osobowe zbieramy i przetwarzamy w celu:</w:t>
      </w:r>
    </w:p>
    <w:p w:rsidR="00784303" w:rsidRPr="009F44B9" w:rsidRDefault="00784303" w:rsidP="009F44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realizacji obowiązków i uprawnień wynikających z przepisów prawa w związku z realizacją zadań publicznych własnych, zleconych lub realizowanych w oparciu o porozumienia, o których mowa w szczególności w art. 7 i 8 ustawy o samorządzie gminnym; w takim przypadku, niepodanie danych, będzie skutkowało konsekwencjami przewidzianymi w przepisach prawa;</w:t>
      </w:r>
    </w:p>
    <w:p w:rsidR="00784303" w:rsidRPr="009F44B9" w:rsidRDefault="00784303" w:rsidP="009F44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zawierania i wykonania umów cywilnoprawnych i z zakresu prawa pracy; w takim przypadku, niepodanie danych uniemożliwi zawarcie umowy lub jej wykonanie.</w:t>
      </w:r>
    </w:p>
    <w:p w:rsidR="00784303" w:rsidRPr="009F44B9" w:rsidRDefault="00784303" w:rsidP="009F44B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Jeżeli z przepisu prawa nie wynika wprost obowiązek podania danych osobowych, mogą zostać Państwo poproszeni o wyrażenie zgody na przetwarzanie dan</w:t>
      </w:r>
      <w:r>
        <w:rPr>
          <w:sz w:val="18"/>
          <w:szCs w:val="18"/>
        </w:rPr>
        <w:t>ych osobowych</w:t>
      </w:r>
      <w:r w:rsidRPr="009F44B9">
        <w:rPr>
          <w:sz w:val="18"/>
          <w:szCs w:val="18"/>
        </w:rPr>
        <w:t xml:space="preserve"> w określonym celu i zakresie. Wówczas zawsze mają Państwo prawo nie wyrazić zgody. Brak zgody spowoduje, że Państwa dane nie będą mogły zostać wykorzystane do celu, którego zgoda miała dotyczyć.</w:t>
      </w:r>
    </w:p>
    <w:p w:rsidR="00784303" w:rsidRPr="009F44B9" w:rsidRDefault="00784303" w:rsidP="009F44B9">
      <w:pPr>
        <w:jc w:val="both"/>
        <w:rPr>
          <w:b/>
          <w:bCs/>
          <w:sz w:val="18"/>
          <w:szCs w:val="18"/>
        </w:rPr>
      </w:pPr>
      <w:r w:rsidRPr="009F44B9">
        <w:rPr>
          <w:b/>
          <w:bCs/>
          <w:sz w:val="18"/>
          <w:szCs w:val="18"/>
        </w:rPr>
        <w:t>Każda osoba, której dane dotyczą może korzystać z następujących uprawnień:</w:t>
      </w:r>
    </w:p>
    <w:p w:rsidR="00784303" w:rsidRPr="009F44B9" w:rsidRDefault="00784303" w:rsidP="009F44B9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zwrócić się z żądaniem dostępu do treści swoich danych osobowych, sprostowania (poprawiania) swoich danych osobowych, usunięcia lub ograniczenia przetwarzania;</w:t>
      </w:r>
    </w:p>
    <w:p w:rsidR="00784303" w:rsidRPr="009F44B9" w:rsidRDefault="00784303" w:rsidP="009F44B9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wnieść sprzeciw wobec przetwarzania swoich danych osobowych;</w:t>
      </w:r>
    </w:p>
    <w:p w:rsidR="00784303" w:rsidRPr="009F44B9" w:rsidRDefault="00784303" w:rsidP="009F44B9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 xml:space="preserve">w przypadku danych zbieranych za zgodą można również cofnąć zgodę; wycofanie zgody nie ma wpływu </w:t>
      </w:r>
      <w:r>
        <w:rPr>
          <w:sz w:val="18"/>
          <w:szCs w:val="18"/>
        </w:rPr>
        <w:t xml:space="preserve">                             </w:t>
      </w:r>
      <w:r w:rsidRPr="009F44B9">
        <w:rPr>
          <w:sz w:val="18"/>
          <w:szCs w:val="18"/>
        </w:rPr>
        <w:t xml:space="preserve">na przetwarzanie danych do momentu jej wycofania. </w:t>
      </w:r>
    </w:p>
    <w:p w:rsidR="00784303" w:rsidRPr="009F44B9" w:rsidRDefault="00784303" w:rsidP="009F44B9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 xml:space="preserve">W wyjątkowych sytuacjach, jeżeli przepisy prawa dopuszczają taką możliwość, osoba, której dane dotyczą może żądać przeniesienia danych przetwarzanych w sposób zautomatyzowany do innego administratora danych. </w:t>
      </w:r>
      <w:r>
        <w:rPr>
          <w:sz w:val="18"/>
          <w:szCs w:val="18"/>
        </w:rPr>
        <w:t xml:space="preserve">                    </w:t>
      </w:r>
      <w:r w:rsidRPr="009F44B9">
        <w:rPr>
          <w:sz w:val="18"/>
          <w:szCs w:val="18"/>
        </w:rPr>
        <w:t>Nie dotyczy to jednak danych przetwarzanych w interesie publicznym lub w ramach sprawowania władzy publicznej.</w:t>
      </w:r>
    </w:p>
    <w:p w:rsidR="00784303" w:rsidRPr="009F44B9" w:rsidRDefault="00784303" w:rsidP="009F44B9">
      <w:p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Uprawnienia można realizować, składając w formie trady</w:t>
      </w:r>
      <w:r>
        <w:rPr>
          <w:sz w:val="18"/>
          <w:szCs w:val="18"/>
        </w:rPr>
        <w:t>cyjnej opatrzone podpisem pismo</w:t>
      </w:r>
      <w:r w:rsidRPr="009F44B9">
        <w:rPr>
          <w:sz w:val="18"/>
          <w:szCs w:val="18"/>
        </w:rPr>
        <w:t xml:space="preserve"> w Urzędzie Gminy w Lądku lub wysyłać korespondencję elektroniczną z wykorzystaniem pisma ogólnego na platformie ePUAP2, potwierdzonego Profilem Zaufanym lub kwalifikowanym podpisem elektronicznym. Przepisy szczególne mogą wprowadzać dodatkowe wymogi związane z realizacją wymienionych uprawnień – wówczas zostaniecie Państwo o tym poinformowani.</w:t>
      </w:r>
    </w:p>
    <w:p w:rsidR="00784303" w:rsidRPr="009F44B9" w:rsidRDefault="00784303" w:rsidP="009F44B9">
      <w:p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Każda osoba, której dane dotyczą, ma również prawo wniesienia skargi na przetwarzanie danych niezgodne z przepisami prawa do organu nadzorczego, którym jest Prezes Urzędu Ochrony Danych Osobowych.</w:t>
      </w:r>
    </w:p>
    <w:p w:rsidR="00784303" w:rsidRPr="009F44B9" w:rsidRDefault="00784303" w:rsidP="009F44B9">
      <w:p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W razie pytań i wątpliwości związanych z przetwarzaniem danych osobowy</w:t>
      </w:r>
      <w:r>
        <w:rPr>
          <w:sz w:val="18"/>
          <w:szCs w:val="18"/>
        </w:rPr>
        <w:t xml:space="preserve">ch zbieranych przez Urząd można </w:t>
      </w:r>
      <w:r w:rsidRPr="009F44B9">
        <w:rPr>
          <w:sz w:val="18"/>
          <w:szCs w:val="18"/>
        </w:rPr>
        <w:t xml:space="preserve">się kontaktować korespondencją e-mail z inspektorem ochrony danych pod adresem </w:t>
      </w:r>
      <w:hyperlink r:id="rId8" w:history="1">
        <w:r w:rsidRPr="009F44B9">
          <w:rPr>
            <w:rStyle w:val="Hipercze"/>
            <w:sz w:val="18"/>
            <w:szCs w:val="18"/>
          </w:rPr>
          <w:t>iodo@gminaladek.pl</w:t>
        </w:r>
      </w:hyperlink>
      <w:r w:rsidRPr="009F44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</w:t>
      </w:r>
      <w:r w:rsidRPr="009F44B9">
        <w:rPr>
          <w:sz w:val="18"/>
          <w:szCs w:val="18"/>
        </w:rPr>
        <w:t xml:space="preserve">Osoby niekorzystające z poczty elektronicznej mogą złożyć zapytanie pisemnie, telefonicznie lub osobiście do protokołu </w:t>
      </w:r>
      <w:r>
        <w:rPr>
          <w:sz w:val="18"/>
          <w:szCs w:val="18"/>
        </w:rPr>
        <w:t xml:space="preserve">                  </w:t>
      </w:r>
      <w:r w:rsidRPr="009F44B9">
        <w:rPr>
          <w:sz w:val="18"/>
          <w:szCs w:val="18"/>
        </w:rPr>
        <w:t>w Urzędzie Gminy ul. Rynek 26 (tel. 63 276 35 12), wskazując formę, w jakiej oczekują odpowiedzi i podając dane kontaktowe niezbędne do sposobu udzielenia odpowiedzi.</w:t>
      </w:r>
    </w:p>
    <w:p w:rsidR="00784303" w:rsidRPr="009F44B9" w:rsidRDefault="00784303" w:rsidP="009F44B9">
      <w:pPr>
        <w:jc w:val="both"/>
        <w:rPr>
          <w:b/>
          <w:bCs/>
          <w:sz w:val="18"/>
          <w:szCs w:val="18"/>
        </w:rPr>
      </w:pPr>
      <w:r w:rsidRPr="009F44B9">
        <w:rPr>
          <w:b/>
          <w:bCs/>
          <w:sz w:val="18"/>
          <w:szCs w:val="18"/>
        </w:rPr>
        <w:t xml:space="preserve"> Dodatkowe informacje: </w:t>
      </w:r>
    </w:p>
    <w:p w:rsidR="00784303" w:rsidRPr="009F44B9" w:rsidRDefault="00784303" w:rsidP="009F44B9">
      <w:pPr>
        <w:jc w:val="both"/>
        <w:rPr>
          <w:b/>
          <w:bCs/>
          <w:sz w:val="18"/>
          <w:szCs w:val="18"/>
        </w:rPr>
      </w:pPr>
      <w:r w:rsidRPr="009F44B9">
        <w:rPr>
          <w:b/>
          <w:bCs/>
          <w:sz w:val="18"/>
          <w:szCs w:val="18"/>
        </w:rPr>
        <w:t>a) dane osobowe mogą być przekazywane:</w:t>
      </w:r>
    </w:p>
    <w:p w:rsidR="00784303" w:rsidRPr="009F44B9" w:rsidRDefault="00784303" w:rsidP="009F44B9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>innym podmiotom, w tym miejskim jednostkom organizacyjnym w celu wykonywania zadań publicznych,</w:t>
      </w:r>
    </w:p>
    <w:p w:rsidR="00784303" w:rsidRPr="009F44B9" w:rsidRDefault="00784303" w:rsidP="009F44B9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F44B9">
        <w:rPr>
          <w:sz w:val="18"/>
          <w:szCs w:val="18"/>
        </w:rPr>
        <w:t xml:space="preserve">innym osobom lub podmiotom, jeżeli przepis prawa nakłada na prezydenta miasta obowiązek udostępnienia </w:t>
      </w:r>
      <w:r>
        <w:rPr>
          <w:sz w:val="18"/>
          <w:szCs w:val="18"/>
        </w:rPr>
        <w:t xml:space="preserve">                  </w:t>
      </w:r>
      <w:r w:rsidRPr="009F44B9">
        <w:rPr>
          <w:sz w:val="18"/>
          <w:szCs w:val="18"/>
        </w:rPr>
        <w:t>lub podania do publicznej wiadomości przetwarzanych danych.</w:t>
      </w:r>
    </w:p>
    <w:p w:rsidR="00784303" w:rsidRPr="009F44B9" w:rsidRDefault="00784303" w:rsidP="009F44B9">
      <w:pPr>
        <w:jc w:val="both"/>
        <w:rPr>
          <w:sz w:val="18"/>
          <w:szCs w:val="18"/>
        </w:rPr>
      </w:pPr>
      <w:r w:rsidRPr="009F44B9">
        <w:rPr>
          <w:b/>
          <w:bCs/>
          <w:sz w:val="18"/>
          <w:szCs w:val="18"/>
        </w:rPr>
        <w:t>b)</w:t>
      </w:r>
      <w:r w:rsidRPr="009F44B9">
        <w:rPr>
          <w:sz w:val="18"/>
          <w:szCs w:val="18"/>
        </w:rPr>
        <w:t xml:space="preserve"> Dane przechowujemy przez okres wynikający z rozporządzenia Prezesa Rady Ministrów w sprawie instrukcji kancelaryjnej, jednolitych rzeczowych wykazów akt oraz instrukcji w sprawie organizacji</w:t>
      </w:r>
      <w:r>
        <w:rPr>
          <w:sz w:val="18"/>
          <w:szCs w:val="18"/>
        </w:rPr>
        <w:t xml:space="preserve"> </w:t>
      </w:r>
      <w:r w:rsidRPr="009F44B9">
        <w:rPr>
          <w:sz w:val="18"/>
          <w:szCs w:val="18"/>
        </w:rPr>
        <w:t>i zakresu działania archiwów zakładowych  lub z przepisów szczególnych,</w:t>
      </w:r>
    </w:p>
    <w:p w:rsidR="00784303" w:rsidRPr="009F44B9" w:rsidRDefault="00784303" w:rsidP="009F44B9">
      <w:pPr>
        <w:jc w:val="both"/>
        <w:rPr>
          <w:sz w:val="18"/>
          <w:szCs w:val="18"/>
        </w:rPr>
      </w:pPr>
      <w:r w:rsidRPr="009F44B9">
        <w:rPr>
          <w:b/>
          <w:bCs/>
          <w:sz w:val="18"/>
          <w:szCs w:val="18"/>
        </w:rPr>
        <w:t>c)</w:t>
      </w:r>
      <w:r w:rsidRPr="009F44B9">
        <w:rPr>
          <w:sz w:val="18"/>
          <w:szCs w:val="18"/>
        </w:rPr>
        <w:t xml:space="preserve"> W Urzędzie nie ma miejsca zautomatyzowane podejmowanie decyzji w indywidualnych przypadkach, w tym profilowanie.</w:t>
      </w:r>
    </w:p>
    <w:sectPr w:rsidR="00784303" w:rsidRPr="009F44B9" w:rsidSect="008E0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36" w:rsidRDefault="00737836" w:rsidP="00B26CCF">
      <w:pPr>
        <w:spacing w:after="0" w:line="240" w:lineRule="auto"/>
      </w:pPr>
      <w:r>
        <w:separator/>
      </w:r>
    </w:p>
  </w:endnote>
  <w:endnote w:type="continuationSeparator" w:id="0">
    <w:p w:rsidR="00737836" w:rsidRDefault="00737836" w:rsidP="00B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3" w:rsidRDefault="00583F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21F7">
      <w:rPr>
        <w:noProof/>
      </w:rPr>
      <w:t>1</w:t>
    </w:r>
    <w:r>
      <w:rPr>
        <w:noProof/>
      </w:rPr>
      <w:fldChar w:fldCharType="end"/>
    </w:r>
  </w:p>
  <w:p w:rsidR="00784303" w:rsidRDefault="00784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36" w:rsidRDefault="00737836" w:rsidP="00B26CCF">
      <w:pPr>
        <w:spacing w:after="0" w:line="240" w:lineRule="auto"/>
      </w:pPr>
      <w:r>
        <w:separator/>
      </w:r>
    </w:p>
  </w:footnote>
  <w:footnote w:type="continuationSeparator" w:id="0">
    <w:p w:rsidR="00737836" w:rsidRDefault="00737836" w:rsidP="00B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DD" w:rsidRDefault="00CB21F7">
    <w:pPr>
      <w:pStyle w:val="Nagwek"/>
    </w:pPr>
    <w:r>
      <w:t>Załącznik nr 4</w:t>
    </w:r>
    <w:r w:rsidR="003C6ADD">
      <w:t xml:space="preserve"> do rozeznania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65"/>
    <w:multiLevelType w:val="hybridMultilevel"/>
    <w:tmpl w:val="799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C67B2E"/>
    <w:multiLevelType w:val="hybridMultilevel"/>
    <w:tmpl w:val="ED58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4F732E"/>
    <w:multiLevelType w:val="hybridMultilevel"/>
    <w:tmpl w:val="100A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76A"/>
    <w:rsid w:val="001523ED"/>
    <w:rsid w:val="001E5377"/>
    <w:rsid w:val="003C6ADD"/>
    <w:rsid w:val="00583F8D"/>
    <w:rsid w:val="00737836"/>
    <w:rsid w:val="00784303"/>
    <w:rsid w:val="007E176A"/>
    <w:rsid w:val="008E012A"/>
    <w:rsid w:val="008F5507"/>
    <w:rsid w:val="0099109A"/>
    <w:rsid w:val="009F44B9"/>
    <w:rsid w:val="00AD6D11"/>
    <w:rsid w:val="00B26CCF"/>
    <w:rsid w:val="00CB21F7"/>
    <w:rsid w:val="00D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2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507"/>
    <w:pPr>
      <w:ind w:left="720"/>
    </w:pPr>
  </w:style>
  <w:style w:type="paragraph" w:styleId="Nagwek">
    <w:name w:val="header"/>
    <w:basedOn w:val="Normalny"/>
    <w:link w:val="NagwekZnak"/>
    <w:uiPriority w:val="99"/>
    <w:rsid w:val="00B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6CCF"/>
  </w:style>
  <w:style w:type="paragraph" w:styleId="Stopka">
    <w:name w:val="footer"/>
    <w:basedOn w:val="Normalny"/>
    <w:link w:val="StopkaZnak"/>
    <w:uiPriority w:val="99"/>
    <w:rsid w:val="00B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6CCF"/>
  </w:style>
  <w:style w:type="character" w:styleId="Hipercze">
    <w:name w:val="Hyperlink"/>
    <w:uiPriority w:val="99"/>
    <w:rsid w:val="009F4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lad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Lądek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Parysz</dc:creator>
  <cp:keywords/>
  <dc:description/>
  <cp:lastModifiedBy>Natalia Śmiechowska</cp:lastModifiedBy>
  <cp:revision>8</cp:revision>
  <cp:lastPrinted>2018-09-12T06:59:00Z</cp:lastPrinted>
  <dcterms:created xsi:type="dcterms:W3CDTF">2018-08-13T08:59:00Z</dcterms:created>
  <dcterms:modified xsi:type="dcterms:W3CDTF">2018-10-01T11:01:00Z</dcterms:modified>
</cp:coreProperties>
</file>